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1B" w:rsidRDefault="001A141B" w:rsidP="001A141B">
      <w:pPr>
        <w:pStyle w:val="1"/>
      </w:pPr>
      <w:r>
        <w:rPr>
          <w:rFonts w:hint="eastAsia"/>
        </w:rPr>
        <w:t>规则策划案</w:t>
      </w:r>
    </w:p>
    <w:p w:rsidR="001A141B" w:rsidRDefault="001A141B" w:rsidP="001A141B">
      <w:pPr>
        <w:pStyle w:val="2"/>
      </w:pPr>
      <w:r>
        <w:rPr>
          <w:rFonts w:hint="eastAsia"/>
        </w:rPr>
        <w:t>规则案概述</w:t>
      </w:r>
    </w:p>
    <w:p w:rsidR="001A141B" w:rsidRDefault="007C38E0" w:rsidP="001A141B">
      <w:bookmarkStart w:id="0" w:name="_Hlk485305070"/>
      <w:r>
        <w:rPr>
          <w:rFonts w:hint="eastAsia"/>
        </w:rPr>
        <w:t>该部分为游戏中关卡规则的策划，主要描述关卡所调用的角色与道具系统的资源点，以及系统自身内部的数值与逻辑规则。同时介绍规则所需的美术素材。</w:t>
      </w:r>
    </w:p>
    <w:bookmarkEnd w:id="0"/>
    <w:p w:rsidR="001A141B" w:rsidRDefault="001A141B" w:rsidP="001A141B">
      <w:pPr>
        <w:pStyle w:val="2"/>
      </w:pPr>
      <w:r>
        <w:rPr>
          <w:rFonts w:hint="eastAsia"/>
        </w:rPr>
        <w:t>规则案详述</w:t>
      </w:r>
    </w:p>
    <w:p w:rsidR="001A141B" w:rsidRDefault="001A141B" w:rsidP="001A141B">
      <w:pPr>
        <w:pStyle w:val="3"/>
      </w:pPr>
      <w:r>
        <w:rPr>
          <w:rFonts w:hint="eastAsia"/>
        </w:rPr>
        <w:t>调用资源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6"/>
        <w:gridCol w:w="893"/>
        <w:gridCol w:w="1797"/>
        <w:gridCol w:w="3810"/>
      </w:tblGrid>
      <w:tr w:rsidR="001A141B" w:rsidTr="001A141B">
        <w:tc>
          <w:tcPr>
            <w:tcW w:w="1796" w:type="dxa"/>
          </w:tcPr>
          <w:p w:rsidR="001A141B" w:rsidRDefault="001A141B" w:rsidP="001A141B">
            <w:r>
              <w:rPr>
                <w:rFonts w:hint="eastAsia"/>
              </w:rPr>
              <w:t>隶属系统</w:t>
            </w:r>
          </w:p>
        </w:tc>
        <w:tc>
          <w:tcPr>
            <w:tcW w:w="2690" w:type="dxa"/>
            <w:gridSpan w:val="2"/>
          </w:tcPr>
          <w:p w:rsidR="001A141B" w:rsidRDefault="001A141B" w:rsidP="001A141B">
            <w:r>
              <w:rPr>
                <w:rFonts w:hint="eastAsia"/>
              </w:rPr>
              <w:t>资源</w:t>
            </w:r>
          </w:p>
        </w:tc>
        <w:tc>
          <w:tcPr>
            <w:tcW w:w="3810" w:type="dxa"/>
          </w:tcPr>
          <w:p w:rsidR="001A141B" w:rsidRDefault="001A141B" w:rsidP="001A141B">
            <w:r>
              <w:rPr>
                <w:rFonts w:hint="eastAsia"/>
              </w:rPr>
              <w:t>简述</w:t>
            </w:r>
          </w:p>
        </w:tc>
      </w:tr>
      <w:tr w:rsidR="001A141B" w:rsidTr="001A141B">
        <w:tc>
          <w:tcPr>
            <w:tcW w:w="1796" w:type="dxa"/>
            <w:vMerge w:val="restart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角色系统</w:t>
            </w:r>
          </w:p>
        </w:tc>
        <w:tc>
          <w:tcPr>
            <w:tcW w:w="893" w:type="dxa"/>
            <w:vMerge w:val="restart"/>
            <w:vAlign w:val="center"/>
          </w:tcPr>
          <w:p w:rsid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基本能力</w:t>
            </w: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血量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生存的力量、生气，若归零则会死亡。使用原素瓶，或在营火处休息可以恢复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专注值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使用法术、战技、集中精神时不可或缺的力量。使用原素灰瓶，或在营火处休息可以恢复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精力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进行各种行动时的力量，行动时会减少，但会自动恢复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 w:val="restart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防御力</w:t>
            </w: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物理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玩家自身对物理伤害的减免值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防打击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在减免物理伤害后，玩家对打击类伤害的减免值。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防斩击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在减免物理伤害后，玩家对斩击类伤害的减免值。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防突刺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在减免物理伤害后，玩家对突刺类伤害的减免值。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魔力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玩家自身对魔法伤害的减免值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火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玩家自身对火属性伤害的减免值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雷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玩家自身对雷属性伤害的减免值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暗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玩家自身对暗属性伤害的减免值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 w:val="restart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角色抵抗力</w:t>
            </w: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出血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玩家自身承受出血伤害的上限值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毒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玩家自身承受毒伤害的上限值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寒气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玩家自身承受寒气伤害的上限值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893" w:type="dxa"/>
            <w:vMerge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1A141B" w:rsidRP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A141B">
              <w:rPr>
                <w:rFonts w:ascii="等线" w:eastAsia="等线" w:hAnsi="等线" w:hint="eastAsia"/>
                <w:color w:val="000000"/>
                <w:sz w:val="22"/>
              </w:rPr>
              <w:t>咒死</w:t>
            </w:r>
          </w:p>
        </w:tc>
        <w:tc>
          <w:tcPr>
            <w:tcW w:w="3810" w:type="dxa"/>
            <w:vAlign w:val="center"/>
          </w:tcPr>
          <w:p w:rsidR="001A141B" w:rsidRDefault="001A141B" w:rsidP="001A141B">
            <w:pPr>
              <w:jc w:val="center"/>
            </w:pPr>
            <w:r>
              <w:rPr>
                <w:rFonts w:hint="eastAsia"/>
              </w:rPr>
              <w:t>玩家自身承受咒死伤害的上限值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2690" w:type="dxa"/>
            <w:gridSpan w:val="2"/>
            <w:vAlign w:val="center"/>
          </w:tcPr>
          <w:p w:rsidR="001A141B" w:rsidRDefault="001A141B" w:rsidP="001A141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非战斗动画</w:t>
            </w:r>
          </w:p>
        </w:tc>
        <w:tc>
          <w:tcPr>
            <w:tcW w:w="3810" w:type="dxa"/>
          </w:tcPr>
          <w:p w:rsidR="001A141B" w:rsidRDefault="001A141B" w:rsidP="001A141B">
            <w:r>
              <w:rPr>
                <w:rFonts w:hint="eastAsia"/>
              </w:rPr>
              <w:t>角色非战斗动画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2690" w:type="dxa"/>
            <w:gridSpan w:val="2"/>
            <w:vAlign w:val="center"/>
          </w:tcPr>
          <w:p w:rsidR="001A141B" w:rsidRDefault="001A141B" w:rsidP="001A141B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异常状态</w:t>
            </w:r>
          </w:p>
        </w:tc>
        <w:tc>
          <w:tcPr>
            <w:tcW w:w="3810" w:type="dxa"/>
          </w:tcPr>
          <w:p w:rsidR="001A141B" w:rsidRDefault="001A141B" w:rsidP="001A141B">
            <w:r>
              <w:rPr>
                <w:rFonts w:hint="eastAsia"/>
              </w:rPr>
              <w:t>角色所处的异常状态</w:t>
            </w:r>
          </w:p>
        </w:tc>
      </w:tr>
      <w:tr w:rsidR="001A141B" w:rsidTr="001A141B">
        <w:tc>
          <w:tcPr>
            <w:tcW w:w="1796" w:type="dxa"/>
            <w:vMerge/>
          </w:tcPr>
          <w:p w:rsidR="001A141B" w:rsidRDefault="001A141B" w:rsidP="001A141B"/>
        </w:tc>
        <w:tc>
          <w:tcPr>
            <w:tcW w:w="2690" w:type="dxa"/>
            <w:gridSpan w:val="2"/>
            <w:vAlign w:val="center"/>
          </w:tcPr>
          <w:p w:rsidR="001A141B" w:rsidRDefault="001A141B" w:rsidP="001A141B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特殊状态</w:t>
            </w:r>
          </w:p>
        </w:tc>
        <w:tc>
          <w:tcPr>
            <w:tcW w:w="3810" w:type="dxa"/>
          </w:tcPr>
          <w:p w:rsidR="001A141B" w:rsidRDefault="001A141B" w:rsidP="001A141B">
            <w:r>
              <w:rPr>
                <w:rFonts w:hint="eastAsia"/>
              </w:rPr>
              <w:t>角色所处的特殊状态</w:t>
            </w:r>
          </w:p>
        </w:tc>
      </w:tr>
      <w:tr w:rsidR="00BB71AC" w:rsidTr="00842E8D">
        <w:tc>
          <w:tcPr>
            <w:tcW w:w="1796" w:type="dxa"/>
            <w:vMerge w:val="restart"/>
            <w:vAlign w:val="center"/>
          </w:tcPr>
          <w:p w:rsidR="00BB71AC" w:rsidRDefault="00BB71AC" w:rsidP="00BB71AC">
            <w:pPr>
              <w:jc w:val="center"/>
            </w:pPr>
            <w:r>
              <w:rPr>
                <w:rFonts w:hint="eastAsia"/>
              </w:rPr>
              <w:t>道具系统</w:t>
            </w:r>
          </w:p>
        </w:tc>
        <w:tc>
          <w:tcPr>
            <w:tcW w:w="893" w:type="dxa"/>
            <w:vMerge w:val="restart"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道具效果</w:t>
            </w: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回复血量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增加角色当前生命值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回复专注值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增加角色当前专注值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提高血量上限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增加角色的生命值上限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消除异常状态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消除角色当前的异常状态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提高异常抵抗力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提高角色对异常状态的抵抗力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提高精力回复速度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提高角色的精力回复速度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修理装备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增加装备的耐久度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提高免伤率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提高角色的免伤率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对敌人造成伤害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减少角色的生命值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对敌人造成异常伤害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增加角色的异常累积值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对自己造成异常伤害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增加角色的异常累积值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让武器附加属性伤害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增加武器的属性攻击力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让武器附加异常伤害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增加武器的异常攻击力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禁止敌人使用回复道具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给角色施加异常状态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消除自身禁止状态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解除角色的异常状态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伪装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改变角色模型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变身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改变角色模型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地面发光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改变关卡某位置的效果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返回篝火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改变角色的位置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增加原素瓶使用次数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原素瓶持有上限+1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解除幽魂状态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角色诅咒值清零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使用后获得灵魂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改变道具的持有数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提高寻宝能力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增加角色的寻宝能力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冶炼炉炼成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通过冶炼炉炼成其他道具</w:t>
            </w:r>
          </w:p>
        </w:tc>
      </w:tr>
      <w:tr w:rsidR="00BB71AC" w:rsidTr="00842E8D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893" w:type="dxa"/>
            <w:vMerge/>
            <w:vAlign w:val="center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效果持续时间</w:t>
            </w:r>
          </w:p>
        </w:tc>
        <w:tc>
          <w:tcPr>
            <w:tcW w:w="3810" w:type="dxa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效果的持续时间</w:t>
            </w:r>
          </w:p>
        </w:tc>
      </w:tr>
      <w:tr w:rsidR="00BB71AC" w:rsidTr="00BB71AC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2690" w:type="dxa"/>
            <w:gridSpan w:val="2"/>
            <w:vAlign w:val="bottom"/>
          </w:tcPr>
          <w:p w:rsidR="00BB71AC" w:rsidRDefault="00BB71AC" w:rsidP="00BB71AC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道具名称</w:t>
            </w:r>
          </w:p>
        </w:tc>
        <w:tc>
          <w:tcPr>
            <w:tcW w:w="3810" w:type="dxa"/>
            <w:vAlign w:val="center"/>
          </w:tcPr>
          <w:p w:rsidR="00BB71AC" w:rsidRDefault="00BB71AC" w:rsidP="00BB71AC">
            <w:pPr>
              <w:jc w:val="center"/>
            </w:pPr>
            <w:r>
              <w:rPr>
                <w:rFonts w:hint="eastAsia"/>
              </w:rPr>
              <w:t>显示道具的名称</w:t>
            </w:r>
          </w:p>
        </w:tc>
      </w:tr>
      <w:tr w:rsidR="00BB71AC" w:rsidTr="00BB71AC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2690" w:type="dxa"/>
            <w:gridSpan w:val="2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重量</w:t>
            </w:r>
          </w:p>
        </w:tc>
        <w:tc>
          <w:tcPr>
            <w:tcW w:w="3810" w:type="dxa"/>
            <w:vAlign w:val="center"/>
          </w:tcPr>
          <w:p w:rsidR="00BB71AC" w:rsidRDefault="00BB71AC" w:rsidP="00BB71AC">
            <w:pPr>
              <w:jc w:val="center"/>
            </w:pPr>
            <w:r>
              <w:rPr>
                <w:rFonts w:hint="eastAsia"/>
              </w:rPr>
              <w:t>道具的重量</w:t>
            </w:r>
          </w:p>
        </w:tc>
      </w:tr>
      <w:tr w:rsidR="00BB71AC" w:rsidTr="00BB71AC">
        <w:tc>
          <w:tcPr>
            <w:tcW w:w="1796" w:type="dxa"/>
            <w:vMerge/>
          </w:tcPr>
          <w:p w:rsidR="00BB71AC" w:rsidRDefault="00BB71AC" w:rsidP="00BB71AC"/>
        </w:tc>
        <w:tc>
          <w:tcPr>
            <w:tcW w:w="2690" w:type="dxa"/>
            <w:gridSpan w:val="2"/>
            <w:vAlign w:val="bottom"/>
          </w:tcPr>
          <w:p w:rsidR="00BB71AC" w:rsidRDefault="00BB71AC" w:rsidP="00BB71A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伤害类型</w:t>
            </w:r>
          </w:p>
        </w:tc>
        <w:tc>
          <w:tcPr>
            <w:tcW w:w="3810" w:type="dxa"/>
            <w:vAlign w:val="center"/>
          </w:tcPr>
          <w:p w:rsidR="00BB71AC" w:rsidRDefault="00BB71AC" w:rsidP="00BB71AC">
            <w:pPr>
              <w:jc w:val="center"/>
            </w:pPr>
            <w:r>
              <w:rPr>
                <w:rFonts w:hint="eastAsia"/>
              </w:rPr>
              <w:t>道具造成伤害的伤害类型</w:t>
            </w:r>
          </w:p>
        </w:tc>
      </w:tr>
      <w:tr w:rsidR="00BB71AC" w:rsidTr="00BB71AC">
        <w:tc>
          <w:tcPr>
            <w:tcW w:w="1796" w:type="dxa"/>
            <w:vMerge/>
          </w:tcPr>
          <w:p w:rsidR="00BB71AC" w:rsidRDefault="00BB71AC" w:rsidP="001A141B"/>
        </w:tc>
        <w:tc>
          <w:tcPr>
            <w:tcW w:w="2690" w:type="dxa"/>
            <w:gridSpan w:val="2"/>
            <w:vAlign w:val="center"/>
          </w:tcPr>
          <w:p w:rsidR="00BB71AC" w:rsidRDefault="00BB71AC" w:rsidP="001A141B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位置</w:t>
            </w:r>
          </w:p>
        </w:tc>
        <w:tc>
          <w:tcPr>
            <w:tcW w:w="3810" w:type="dxa"/>
            <w:vAlign w:val="center"/>
          </w:tcPr>
          <w:p w:rsidR="00BB71AC" w:rsidRDefault="00BB71AC" w:rsidP="00BB71AC">
            <w:pPr>
              <w:jc w:val="center"/>
            </w:pPr>
            <w:r>
              <w:rPr>
                <w:rFonts w:hint="eastAsia"/>
              </w:rPr>
              <w:t>道具的位置信息</w:t>
            </w:r>
          </w:p>
        </w:tc>
      </w:tr>
    </w:tbl>
    <w:p w:rsidR="001A141B" w:rsidRPr="001A141B" w:rsidRDefault="001A141B" w:rsidP="001A141B"/>
    <w:p w:rsidR="001A141B" w:rsidRDefault="001A141B" w:rsidP="001A141B">
      <w:pPr>
        <w:pStyle w:val="3"/>
      </w:pPr>
      <w:r>
        <w:rPr>
          <w:rFonts w:hint="eastAsia"/>
        </w:rPr>
        <w:t>自系统资源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4148"/>
      </w:tblGrid>
      <w:tr w:rsidR="00BD33CE" w:rsidTr="00395889">
        <w:tc>
          <w:tcPr>
            <w:tcW w:w="4148" w:type="dxa"/>
            <w:gridSpan w:val="2"/>
            <w:vAlign w:val="center"/>
          </w:tcPr>
          <w:p w:rsidR="00BD33CE" w:rsidRDefault="00395889" w:rsidP="00395889">
            <w:pPr>
              <w:jc w:val="center"/>
            </w:pPr>
            <w:r>
              <w:rPr>
                <w:rFonts w:hint="eastAsia"/>
              </w:rPr>
              <w:t>资源</w:t>
            </w:r>
          </w:p>
        </w:tc>
        <w:tc>
          <w:tcPr>
            <w:tcW w:w="4148" w:type="dxa"/>
            <w:vAlign w:val="center"/>
          </w:tcPr>
          <w:p w:rsidR="00BD33CE" w:rsidRDefault="00395889" w:rsidP="00395889">
            <w:pPr>
              <w:jc w:val="center"/>
            </w:pPr>
            <w:r>
              <w:rPr>
                <w:rFonts w:hint="eastAsia"/>
              </w:rPr>
              <w:t>简述</w:t>
            </w:r>
          </w:p>
        </w:tc>
      </w:tr>
      <w:tr w:rsidR="00BD33CE" w:rsidTr="00395889">
        <w:tc>
          <w:tcPr>
            <w:tcW w:w="4148" w:type="dxa"/>
            <w:gridSpan w:val="2"/>
            <w:vAlign w:val="center"/>
          </w:tcPr>
          <w:p w:rsidR="00BD33CE" w:rsidRDefault="00395889" w:rsidP="00395889">
            <w:pPr>
              <w:jc w:val="center"/>
            </w:pPr>
            <w:r>
              <w:rPr>
                <w:rFonts w:hint="eastAsia"/>
              </w:rPr>
              <w:t>地形</w:t>
            </w:r>
          </w:p>
        </w:tc>
        <w:tc>
          <w:tcPr>
            <w:tcW w:w="4148" w:type="dxa"/>
            <w:vAlign w:val="center"/>
          </w:tcPr>
          <w:p w:rsidR="00BD33CE" w:rsidRDefault="00395889" w:rsidP="00395889">
            <w:pPr>
              <w:jc w:val="center"/>
            </w:pPr>
            <w:r w:rsidRPr="00395889">
              <w:rPr>
                <w:rFonts w:hint="eastAsia"/>
              </w:rPr>
              <w:t>构成关卡的最主要元素，用来限制玩家视野和移动</w:t>
            </w:r>
          </w:p>
        </w:tc>
      </w:tr>
      <w:tr w:rsidR="00395889" w:rsidTr="00395889">
        <w:tc>
          <w:tcPr>
            <w:tcW w:w="2074" w:type="dxa"/>
            <w:vMerge w:val="restart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门</w:t>
            </w:r>
          </w:p>
        </w:tc>
        <w:tc>
          <w:tcPr>
            <w:tcW w:w="2074" w:type="dxa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门</w:t>
            </w:r>
            <w:r w:rsidR="00005DDE">
              <w:rPr>
                <w:rFonts w:hint="eastAsia"/>
              </w:rPr>
              <w:t>（上锁）</w:t>
            </w:r>
          </w:p>
        </w:tc>
        <w:tc>
          <w:tcPr>
            <w:tcW w:w="4148" w:type="dxa"/>
            <w:vAlign w:val="center"/>
          </w:tcPr>
          <w:p w:rsidR="00395889" w:rsidRDefault="00005DDE" w:rsidP="00395889">
            <w:pPr>
              <w:jc w:val="center"/>
            </w:pPr>
            <w:r w:rsidRPr="00005DDE">
              <w:rPr>
                <w:rFonts w:hint="eastAsia"/>
              </w:rPr>
              <w:t>关卡中的可交互部件之一，和钥匙一起构成锁机制，实现游戏历程的线性约束</w:t>
            </w:r>
          </w:p>
        </w:tc>
      </w:tr>
      <w:tr w:rsidR="00005DDE" w:rsidTr="00395889">
        <w:tc>
          <w:tcPr>
            <w:tcW w:w="2074" w:type="dxa"/>
            <w:vMerge/>
            <w:vAlign w:val="center"/>
          </w:tcPr>
          <w:p w:rsidR="00005DDE" w:rsidRDefault="00005DDE" w:rsidP="00395889">
            <w:pPr>
              <w:jc w:val="center"/>
            </w:pPr>
          </w:p>
        </w:tc>
        <w:tc>
          <w:tcPr>
            <w:tcW w:w="2074" w:type="dxa"/>
            <w:vAlign w:val="center"/>
          </w:tcPr>
          <w:p w:rsidR="00005DDE" w:rsidRDefault="00005DDE" w:rsidP="00395889">
            <w:pPr>
              <w:jc w:val="center"/>
            </w:pPr>
            <w:r>
              <w:rPr>
                <w:rFonts w:hint="eastAsia"/>
              </w:rPr>
              <w:t>门（未锁）</w:t>
            </w:r>
          </w:p>
        </w:tc>
        <w:tc>
          <w:tcPr>
            <w:tcW w:w="4148" w:type="dxa"/>
            <w:vAlign w:val="center"/>
          </w:tcPr>
          <w:p w:rsidR="00005DDE" w:rsidRPr="00005DDE" w:rsidRDefault="00005DDE" w:rsidP="00395889">
            <w:pPr>
              <w:jc w:val="center"/>
            </w:pPr>
            <w:r w:rsidRPr="00005DDE">
              <w:rPr>
                <w:rFonts w:hint="eastAsia"/>
              </w:rPr>
              <w:t>关卡中的可交互部件之一，用来遮蔽视野</w:t>
            </w:r>
          </w:p>
        </w:tc>
      </w:tr>
      <w:tr w:rsidR="00005DDE" w:rsidTr="00395889">
        <w:tc>
          <w:tcPr>
            <w:tcW w:w="2074" w:type="dxa"/>
            <w:vMerge/>
            <w:vAlign w:val="center"/>
          </w:tcPr>
          <w:p w:rsidR="00005DDE" w:rsidRDefault="00005DDE" w:rsidP="00005DDE">
            <w:pPr>
              <w:jc w:val="center"/>
            </w:pPr>
          </w:p>
        </w:tc>
        <w:tc>
          <w:tcPr>
            <w:tcW w:w="2074" w:type="dxa"/>
            <w:vAlign w:val="center"/>
          </w:tcPr>
          <w:p w:rsidR="00005DDE" w:rsidRDefault="00005DDE" w:rsidP="00005DDE">
            <w:pPr>
              <w:jc w:val="center"/>
            </w:pPr>
            <w:r>
              <w:rPr>
                <w:rFonts w:hint="eastAsia"/>
              </w:rPr>
              <w:t>空气门</w:t>
            </w:r>
          </w:p>
        </w:tc>
        <w:tc>
          <w:tcPr>
            <w:tcW w:w="4148" w:type="dxa"/>
            <w:vAlign w:val="center"/>
          </w:tcPr>
          <w:p w:rsidR="00005DDE" w:rsidRPr="008B754A" w:rsidRDefault="00005DDE" w:rsidP="008B754A">
            <w:pPr>
              <w:jc w:val="center"/>
            </w:pPr>
            <w:r w:rsidRPr="008B754A">
              <w:rPr>
                <w:rFonts w:hint="eastAsia"/>
              </w:rPr>
              <w:t>特殊的锁机制，给玩家提供强制性目标</w:t>
            </w:r>
          </w:p>
        </w:tc>
      </w:tr>
      <w:tr w:rsidR="00005DDE" w:rsidTr="00395889">
        <w:tc>
          <w:tcPr>
            <w:tcW w:w="2074" w:type="dxa"/>
            <w:vMerge/>
            <w:vAlign w:val="center"/>
          </w:tcPr>
          <w:p w:rsidR="00005DDE" w:rsidRDefault="00005DDE" w:rsidP="00005DDE">
            <w:pPr>
              <w:jc w:val="center"/>
            </w:pPr>
          </w:p>
        </w:tc>
        <w:tc>
          <w:tcPr>
            <w:tcW w:w="2074" w:type="dxa"/>
            <w:vAlign w:val="center"/>
          </w:tcPr>
          <w:p w:rsidR="00005DDE" w:rsidRDefault="00005DDE" w:rsidP="00005DDE">
            <w:pPr>
              <w:jc w:val="center"/>
            </w:pPr>
            <w:r>
              <w:rPr>
                <w:rFonts w:hint="eastAsia"/>
              </w:rPr>
              <w:t>暗门</w:t>
            </w:r>
          </w:p>
        </w:tc>
        <w:tc>
          <w:tcPr>
            <w:tcW w:w="4148" w:type="dxa"/>
            <w:vAlign w:val="center"/>
          </w:tcPr>
          <w:p w:rsidR="00005DDE" w:rsidRPr="008B754A" w:rsidRDefault="00005DDE" w:rsidP="00005DDE">
            <w:pPr>
              <w:jc w:val="center"/>
            </w:pPr>
            <w:r w:rsidRPr="008B754A">
              <w:rPr>
                <w:rFonts w:hint="eastAsia"/>
              </w:rPr>
              <w:t>游戏内隐藏路径的设计之一</w:t>
            </w:r>
          </w:p>
        </w:tc>
      </w:tr>
      <w:tr w:rsidR="00395889" w:rsidTr="00395889">
        <w:tc>
          <w:tcPr>
            <w:tcW w:w="2074" w:type="dxa"/>
            <w:vMerge w:val="restart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可交互道具</w:t>
            </w:r>
          </w:p>
        </w:tc>
        <w:tc>
          <w:tcPr>
            <w:tcW w:w="2074" w:type="dxa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可破坏道具</w:t>
            </w:r>
          </w:p>
        </w:tc>
        <w:tc>
          <w:tcPr>
            <w:tcW w:w="4148" w:type="dxa"/>
            <w:vAlign w:val="center"/>
          </w:tcPr>
          <w:p w:rsidR="00395889" w:rsidRDefault="00005DDE" w:rsidP="00395889">
            <w:pPr>
              <w:jc w:val="center"/>
            </w:pPr>
            <w:r w:rsidRPr="00005DDE">
              <w:rPr>
                <w:rFonts w:hint="eastAsia"/>
              </w:rPr>
              <w:t>关卡中的可交互部件之一，用来遮蔽视野以隐藏怪物、道具、隐藏路径等</w:t>
            </w:r>
          </w:p>
        </w:tc>
      </w:tr>
      <w:tr w:rsidR="00395889" w:rsidTr="00395889">
        <w:tc>
          <w:tcPr>
            <w:tcW w:w="2074" w:type="dxa"/>
            <w:vMerge/>
            <w:vAlign w:val="center"/>
          </w:tcPr>
          <w:p w:rsidR="00395889" w:rsidRDefault="00395889" w:rsidP="00395889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可拾取道具</w:t>
            </w:r>
          </w:p>
        </w:tc>
        <w:tc>
          <w:tcPr>
            <w:tcW w:w="4148" w:type="dxa"/>
            <w:vAlign w:val="center"/>
          </w:tcPr>
          <w:p w:rsidR="00395889" w:rsidRDefault="00005DDE" w:rsidP="00395889">
            <w:pPr>
              <w:jc w:val="center"/>
            </w:pPr>
            <w:r w:rsidRPr="00005DDE">
              <w:rPr>
                <w:rFonts w:hint="eastAsia"/>
              </w:rPr>
              <w:t>关卡中的可交互部件之一，</w:t>
            </w:r>
            <w:r>
              <w:rPr>
                <w:rFonts w:hint="eastAsia"/>
              </w:rPr>
              <w:t>用来被玩家拾取并使用。</w:t>
            </w:r>
          </w:p>
        </w:tc>
      </w:tr>
      <w:tr w:rsidR="00395889" w:rsidTr="00395889">
        <w:tc>
          <w:tcPr>
            <w:tcW w:w="2074" w:type="dxa"/>
            <w:vMerge/>
            <w:vAlign w:val="center"/>
          </w:tcPr>
          <w:p w:rsidR="00395889" w:rsidRDefault="00395889" w:rsidP="00395889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钥匙</w:t>
            </w:r>
          </w:p>
        </w:tc>
        <w:tc>
          <w:tcPr>
            <w:tcW w:w="4148" w:type="dxa"/>
            <w:vAlign w:val="center"/>
          </w:tcPr>
          <w:p w:rsidR="00395889" w:rsidRDefault="00005DDE" w:rsidP="00395889">
            <w:pPr>
              <w:jc w:val="center"/>
            </w:pPr>
            <w:r w:rsidRPr="00005DDE">
              <w:rPr>
                <w:rFonts w:hint="eastAsia"/>
              </w:rPr>
              <w:t>和门（上锁）一起构成锁机制，实现游戏历程的线性约束</w:t>
            </w:r>
          </w:p>
        </w:tc>
      </w:tr>
      <w:tr w:rsidR="00395889" w:rsidTr="00395889">
        <w:tc>
          <w:tcPr>
            <w:tcW w:w="2074" w:type="dxa"/>
            <w:vMerge/>
            <w:vAlign w:val="center"/>
          </w:tcPr>
          <w:p w:rsidR="00395889" w:rsidRDefault="00395889" w:rsidP="00395889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篝火</w:t>
            </w:r>
          </w:p>
        </w:tc>
        <w:tc>
          <w:tcPr>
            <w:tcW w:w="4148" w:type="dxa"/>
            <w:vAlign w:val="center"/>
          </w:tcPr>
          <w:p w:rsidR="00395889" w:rsidRPr="00005DDE" w:rsidRDefault="00005DDE" w:rsidP="008B754A">
            <w:pPr>
              <w:jc w:val="center"/>
            </w:pPr>
            <w:r w:rsidRPr="008B754A">
              <w:rPr>
                <w:rFonts w:hint="eastAsia"/>
              </w:rPr>
              <w:t>重生点、传送点、回复点</w:t>
            </w:r>
          </w:p>
        </w:tc>
      </w:tr>
      <w:tr w:rsidR="00395889" w:rsidTr="00395889">
        <w:tc>
          <w:tcPr>
            <w:tcW w:w="2074" w:type="dxa"/>
            <w:vMerge/>
            <w:vAlign w:val="center"/>
          </w:tcPr>
          <w:p w:rsidR="00395889" w:rsidRDefault="00395889" w:rsidP="00395889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升降梯</w:t>
            </w:r>
          </w:p>
        </w:tc>
        <w:tc>
          <w:tcPr>
            <w:tcW w:w="4148" w:type="dxa"/>
            <w:vAlign w:val="center"/>
          </w:tcPr>
          <w:p w:rsidR="00395889" w:rsidRPr="00005DDE" w:rsidRDefault="00005DDE" w:rsidP="008B754A">
            <w:pPr>
              <w:jc w:val="center"/>
            </w:pPr>
            <w:r w:rsidRPr="008B754A">
              <w:rPr>
                <w:rFonts w:hint="eastAsia"/>
              </w:rPr>
              <w:t>关卡中的捷径的关键部件，同时也是非正常死亡的设计之一</w:t>
            </w:r>
          </w:p>
        </w:tc>
      </w:tr>
      <w:tr w:rsidR="00395889" w:rsidTr="00395889">
        <w:tc>
          <w:tcPr>
            <w:tcW w:w="2074" w:type="dxa"/>
            <w:vMerge/>
            <w:vAlign w:val="center"/>
          </w:tcPr>
          <w:p w:rsidR="00395889" w:rsidRDefault="00395889" w:rsidP="00395889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楼梯</w:t>
            </w:r>
          </w:p>
        </w:tc>
        <w:tc>
          <w:tcPr>
            <w:tcW w:w="4148" w:type="dxa"/>
            <w:vAlign w:val="center"/>
          </w:tcPr>
          <w:p w:rsidR="00395889" w:rsidRPr="00005DDE" w:rsidRDefault="00005DDE" w:rsidP="00005DDE">
            <w:pPr>
              <w:widowControl/>
              <w:jc w:val="center"/>
            </w:pPr>
            <w:r>
              <w:rPr>
                <w:rFonts w:hint="eastAsia"/>
              </w:rPr>
              <w:t>可攀爬，在存在高低差的地形中使用。</w:t>
            </w:r>
          </w:p>
        </w:tc>
      </w:tr>
      <w:tr w:rsidR="00395889" w:rsidTr="00395889">
        <w:tc>
          <w:tcPr>
            <w:tcW w:w="2074" w:type="dxa"/>
            <w:vMerge w:val="restart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角色</w:t>
            </w:r>
          </w:p>
        </w:tc>
        <w:tc>
          <w:tcPr>
            <w:tcW w:w="2074" w:type="dxa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NPC</w:t>
            </w:r>
          </w:p>
        </w:tc>
        <w:tc>
          <w:tcPr>
            <w:tcW w:w="4148" w:type="dxa"/>
            <w:vAlign w:val="center"/>
          </w:tcPr>
          <w:p w:rsidR="00395889" w:rsidRPr="00005DDE" w:rsidRDefault="00005DDE" w:rsidP="008B754A">
            <w:pPr>
              <w:jc w:val="center"/>
            </w:pPr>
            <w:r w:rsidRPr="008B754A">
              <w:rPr>
                <w:rFonts w:hint="eastAsia"/>
              </w:rPr>
              <w:t>关卡剧情、游戏功能的承载点之一</w:t>
            </w:r>
          </w:p>
        </w:tc>
      </w:tr>
      <w:tr w:rsidR="00395889" w:rsidTr="00395889">
        <w:tc>
          <w:tcPr>
            <w:tcW w:w="2074" w:type="dxa"/>
            <w:vMerge/>
            <w:vAlign w:val="center"/>
          </w:tcPr>
          <w:p w:rsidR="00395889" w:rsidRDefault="00395889" w:rsidP="00395889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中立怪物</w:t>
            </w:r>
          </w:p>
        </w:tc>
        <w:tc>
          <w:tcPr>
            <w:tcW w:w="4148" w:type="dxa"/>
            <w:vAlign w:val="center"/>
          </w:tcPr>
          <w:p w:rsidR="00395889" w:rsidRDefault="00005DDE" w:rsidP="00395889">
            <w:pPr>
              <w:jc w:val="center"/>
            </w:pPr>
            <w:r w:rsidRPr="00005DDE">
              <w:rPr>
                <w:rFonts w:hint="eastAsia"/>
              </w:rPr>
              <w:t>怪物多样性设计之一</w:t>
            </w:r>
          </w:p>
        </w:tc>
      </w:tr>
      <w:tr w:rsidR="00395889" w:rsidTr="00395889">
        <w:tc>
          <w:tcPr>
            <w:tcW w:w="2074" w:type="dxa"/>
            <w:vMerge/>
            <w:vAlign w:val="center"/>
          </w:tcPr>
          <w:p w:rsidR="00395889" w:rsidRDefault="00395889" w:rsidP="00395889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889" w:rsidRDefault="00005DDE" w:rsidP="00395889">
            <w:pPr>
              <w:jc w:val="center"/>
            </w:pPr>
            <w:r>
              <w:rPr>
                <w:rFonts w:hint="eastAsia"/>
              </w:rPr>
              <w:t>普通</w:t>
            </w:r>
            <w:r w:rsidR="00395889">
              <w:rPr>
                <w:rFonts w:hint="eastAsia"/>
              </w:rPr>
              <w:t>怪</w:t>
            </w:r>
          </w:p>
        </w:tc>
        <w:tc>
          <w:tcPr>
            <w:tcW w:w="4148" w:type="dxa"/>
            <w:vAlign w:val="center"/>
          </w:tcPr>
          <w:p w:rsidR="00395889" w:rsidRDefault="00005DDE" w:rsidP="00395889">
            <w:pPr>
              <w:jc w:val="center"/>
            </w:pPr>
            <w:r>
              <w:rPr>
                <w:rFonts w:hint="eastAsia"/>
              </w:rPr>
              <w:t>关卡中触发战斗系统的角色之一</w:t>
            </w:r>
          </w:p>
        </w:tc>
      </w:tr>
      <w:tr w:rsidR="00395889" w:rsidTr="00395889">
        <w:tc>
          <w:tcPr>
            <w:tcW w:w="2074" w:type="dxa"/>
            <w:vMerge/>
            <w:vAlign w:val="center"/>
          </w:tcPr>
          <w:p w:rsidR="00395889" w:rsidRDefault="00395889" w:rsidP="00395889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怪物箱</w:t>
            </w:r>
          </w:p>
        </w:tc>
        <w:tc>
          <w:tcPr>
            <w:tcW w:w="4148" w:type="dxa"/>
            <w:vAlign w:val="center"/>
          </w:tcPr>
          <w:p w:rsidR="00395889" w:rsidRDefault="00005DDE" w:rsidP="00395889">
            <w:pPr>
              <w:jc w:val="center"/>
            </w:pPr>
            <w:r w:rsidRPr="00005DDE">
              <w:rPr>
                <w:rFonts w:hint="eastAsia"/>
              </w:rPr>
              <w:t>游戏的特殊道具获取点，非正常死亡的设计之一</w:t>
            </w:r>
          </w:p>
        </w:tc>
      </w:tr>
      <w:tr w:rsidR="00395889" w:rsidTr="00395889">
        <w:tc>
          <w:tcPr>
            <w:tcW w:w="2074" w:type="dxa"/>
            <w:vMerge/>
            <w:vAlign w:val="center"/>
          </w:tcPr>
          <w:p w:rsidR="00395889" w:rsidRDefault="00395889" w:rsidP="00395889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889" w:rsidRDefault="00395889" w:rsidP="00395889">
            <w:pPr>
              <w:jc w:val="center"/>
            </w:pPr>
            <w:r>
              <w:rPr>
                <w:rFonts w:hint="eastAsia"/>
              </w:rPr>
              <w:t>BOSS</w:t>
            </w:r>
          </w:p>
        </w:tc>
        <w:tc>
          <w:tcPr>
            <w:tcW w:w="4148" w:type="dxa"/>
            <w:vAlign w:val="center"/>
          </w:tcPr>
          <w:p w:rsidR="00395889" w:rsidRDefault="00005DDE" w:rsidP="00395889">
            <w:pPr>
              <w:jc w:val="center"/>
            </w:pPr>
            <w:r>
              <w:rPr>
                <w:rFonts w:hint="eastAsia"/>
              </w:rPr>
              <w:t>关卡中通关前必须挑战的角色。</w:t>
            </w:r>
          </w:p>
        </w:tc>
      </w:tr>
    </w:tbl>
    <w:p w:rsidR="00BB71AC" w:rsidRPr="00BB71AC" w:rsidRDefault="00BB71AC" w:rsidP="00BB71AC"/>
    <w:p w:rsidR="001A141B" w:rsidRPr="002041C0" w:rsidRDefault="001A141B" w:rsidP="001A141B">
      <w:pPr>
        <w:pStyle w:val="3"/>
      </w:pPr>
      <w:r>
        <w:rPr>
          <w:rFonts w:hint="eastAsia"/>
        </w:rPr>
        <w:t>规则模型</w:t>
      </w:r>
    </w:p>
    <w:p w:rsidR="001A141B" w:rsidRDefault="001A141B" w:rsidP="001A141B">
      <w:pPr>
        <w:pStyle w:val="4"/>
      </w:pPr>
      <w:r>
        <w:rPr>
          <w:rFonts w:hint="eastAsia"/>
        </w:rPr>
        <w:t>数值模型</w:t>
      </w:r>
    </w:p>
    <w:p w:rsidR="00253C66" w:rsidRPr="00253C66" w:rsidRDefault="00253C66" w:rsidP="00253C66">
      <w:r>
        <w:rPr>
          <w:rFonts w:hint="eastAsia"/>
        </w:rPr>
        <w:t>关卡系统中的数值主要是玩家的伤害计算，详细的计算公式与战斗系统相同，根据调用的资源进行对应计算即可。</w:t>
      </w:r>
    </w:p>
    <w:p w:rsidR="001A141B" w:rsidRDefault="001A141B" w:rsidP="001A141B">
      <w:pPr>
        <w:pStyle w:val="4"/>
      </w:pPr>
      <w:r>
        <w:rPr>
          <w:rFonts w:hint="eastAsia"/>
        </w:rPr>
        <w:t>逻辑模型</w:t>
      </w:r>
    </w:p>
    <w:p w:rsidR="00253C66" w:rsidRDefault="00E071E3" w:rsidP="00253C66">
      <w:r>
        <w:rPr>
          <w:rFonts w:hint="eastAsia"/>
        </w:rPr>
        <w:t>关卡系统由于自身的独特性，其逻辑模型主要是关卡的编排。根据关卡系统</w:t>
      </w:r>
      <w:r w:rsidR="008B754A">
        <w:rPr>
          <w:rFonts w:hint="eastAsia"/>
        </w:rPr>
        <w:t>自系统资源，设计师可以根据自己的需要进行对应模块的设计，并遵循黑魂的核心体验所总结的关键点进行设计。以下为范例《</w:t>
      </w:r>
      <w:r w:rsidR="008B754A" w:rsidRPr="008B754A">
        <w:t>洛斯里克高墙</w:t>
      </w:r>
      <w:r w:rsidR="008B754A">
        <w:rPr>
          <w:rFonts w:hint="eastAsia"/>
        </w:rPr>
        <w:t>》策划案设计。</w:t>
      </w:r>
    </w:p>
    <w:p w:rsidR="008B754A" w:rsidRDefault="008B754A" w:rsidP="008B754A">
      <w:pPr>
        <w:pStyle w:val="5"/>
      </w:pPr>
      <w:r>
        <w:rPr>
          <w:rFonts w:hint="eastAsia"/>
        </w:rPr>
        <w:t>关卡所需资源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C38E0" w:rsidTr="007C38E0">
        <w:tc>
          <w:tcPr>
            <w:tcW w:w="4148" w:type="dxa"/>
          </w:tcPr>
          <w:p w:rsidR="007C38E0" w:rsidRDefault="007C38E0" w:rsidP="007C38E0">
            <w:r>
              <w:rPr>
                <w:rFonts w:hint="eastAsia"/>
              </w:rPr>
              <w:t>符号</w:t>
            </w:r>
          </w:p>
        </w:tc>
        <w:tc>
          <w:tcPr>
            <w:tcW w:w="4148" w:type="dxa"/>
          </w:tcPr>
          <w:p w:rsidR="007C38E0" w:rsidRDefault="007C38E0" w:rsidP="007C38E0">
            <w:r>
              <w:rPr>
                <w:rFonts w:hint="eastAsia"/>
              </w:rPr>
              <w:t>资源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A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门（上锁）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B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门（未锁）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C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空气门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D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暗门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lastRenderedPageBreak/>
              <w:t>E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可破坏道具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F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可拾取道具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G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钥匙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H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篝火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I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升降梯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J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楼梯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K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NPC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L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中立怪物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M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普通怪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N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怪物箱</w:t>
            </w:r>
          </w:p>
        </w:tc>
      </w:tr>
      <w:tr w:rsidR="007C38E0" w:rsidTr="000262E7">
        <w:tc>
          <w:tcPr>
            <w:tcW w:w="4148" w:type="dxa"/>
          </w:tcPr>
          <w:p w:rsidR="007C38E0" w:rsidRDefault="00427185" w:rsidP="007C38E0">
            <w:r>
              <w:rPr>
                <w:rFonts w:hint="eastAsia"/>
              </w:rPr>
              <w:t>O</w:t>
            </w:r>
          </w:p>
        </w:tc>
        <w:tc>
          <w:tcPr>
            <w:tcW w:w="4148" w:type="dxa"/>
            <w:vAlign w:val="center"/>
          </w:tcPr>
          <w:p w:rsidR="007C38E0" w:rsidRDefault="007C38E0" w:rsidP="007C38E0">
            <w:pPr>
              <w:jc w:val="center"/>
            </w:pPr>
            <w:r>
              <w:rPr>
                <w:rFonts w:hint="eastAsia"/>
              </w:rPr>
              <w:t>BOSS</w:t>
            </w:r>
          </w:p>
        </w:tc>
      </w:tr>
    </w:tbl>
    <w:p w:rsidR="007C38E0" w:rsidRPr="007C38E0" w:rsidRDefault="00427185" w:rsidP="007C38E0">
      <w:r>
        <w:rPr>
          <w:noProof/>
        </w:rPr>
        <w:drawing>
          <wp:inline distT="0" distB="0" distL="0" distR="0">
            <wp:extent cx="5274310" cy="40455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关卡：洛斯里克的高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B754A" w:rsidRDefault="008B754A" w:rsidP="008B754A">
      <w:pPr>
        <w:pStyle w:val="5"/>
      </w:pPr>
      <w:r>
        <w:rPr>
          <w:rFonts w:hint="eastAsia"/>
        </w:rPr>
        <w:t>关卡排布</w:t>
      </w:r>
    </w:p>
    <w:p w:rsidR="008B754A" w:rsidRDefault="008B754A" w:rsidP="008B754A">
      <w:pPr>
        <w:pStyle w:val="5"/>
      </w:pPr>
      <w:r>
        <w:rPr>
          <w:rFonts w:hint="eastAsia"/>
        </w:rPr>
        <w:t>关卡历程逻辑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当玩家第一次传送到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“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洛斯里克高墙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”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这张地图的时候，基于对新内容探索的目标玩家推开门看到的就是营火：</w:t>
      </w:r>
      <w:r w:rsidRPr="007C38E0">
        <w:rPr>
          <w:rFonts w:ascii="Verdana" w:eastAsia="宋体" w:hAnsi="Verdana" w:cs="宋体"/>
          <w:b/>
          <w:bCs/>
          <w:color w:val="333333"/>
          <w:kern w:val="0"/>
          <w:sz w:val="20"/>
          <w:szCs w:val="20"/>
        </w:rPr>
        <w:t>洛斯里克高墙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在通过</w:t>
      </w:r>
      <w:r w:rsidRPr="007C38E0">
        <w:rPr>
          <w:rFonts w:ascii="Verdana" w:eastAsia="宋体" w:hAnsi="Verdana" w:cs="宋体"/>
          <w:b/>
          <w:bCs/>
          <w:color w:val="333333"/>
          <w:kern w:val="0"/>
          <w:sz w:val="20"/>
          <w:szCs w:val="20"/>
        </w:rPr>
        <w:t>营火：洛斯里克高墙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后，玩家会遇到一个岔路口，基于对新内容探索的目标，玩家可能选择右转。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lastRenderedPageBreak/>
        <w:t>在登上高台之后，玩家会看到地上的发光点（弓箭），对于新玩家来说，可能会基于对新内容探索的目标进行收集，老玩家可能会基于实用或情感的收集目标进行收集。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在高台之上还有一只难度较大深渊怪，击杀可掉落高价值物品。玩家可能基于实用的收集或者难度的成就选择击杀。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在营火岔路口处，玩家可能基于新内容的探索目标选择左转。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左转之后玩家会进入塔楼内部，并基于新内容的目标继续下楼梯探索。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在离开塔楼之后，玩家会遇到新的岔路：高台有喷火龙驻守，小路则比较安全。玩家可能选择走小路。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同理，玩家也可能选择上高台。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当玩家通过小路或者高台之后，都会进入高墙塔楼内部。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在高台上，面对喷火龙，玩家可能会基于新内容或者难度的成就为目标进行击杀。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在高台上还有很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3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个发光点，里面包括武器：大剑，玩家可能基于情感或实用的收集目标进行收集。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在高台上有个门，门里面有一只宝箱怪。这是游戏历程中第一次出现宝箱怪。新玩家可能会基于新内容的目标试图打开，然后被迫进入战斗。而老玩家可能会基于难度的成就或者收集的目标进行战斗。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在进入高墙塔楼之后，玩家会再次面临岔路。玩家可能直接下楼梯。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同理，玩家也可能选择往上爬来到</w:t>
      </w:r>
      <w:r w:rsidRPr="007C38E0">
        <w:rPr>
          <w:rFonts w:ascii="Verdana" w:eastAsia="宋体" w:hAnsi="Verdana" w:cs="宋体"/>
          <w:b/>
          <w:bCs/>
          <w:color w:val="333333"/>
          <w:kern w:val="0"/>
          <w:sz w:val="20"/>
          <w:szCs w:val="20"/>
        </w:rPr>
        <w:t>营火：高墙顶端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在高墙顶端，玩家可能基于情感或者使用的收集目标收集道具：望远镜。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在下楼梯之后，玩家可以选择继续下楼梯。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同理，玩家也可以选择离开塔楼上屋顶天台。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下楼梯之后，玩家会遇到一个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NPC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：葛雷瑞特，玩家可能会基于剧情矛盾的目标和新内容的目标与之对话并进入</w:t>
      </w:r>
      <w:r w:rsidRPr="007C38E0">
        <w:rPr>
          <w:rFonts w:ascii="Verdana" w:eastAsia="宋体" w:hAnsi="Verdana" w:cs="宋体"/>
          <w:b/>
          <w:bCs/>
          <w:color w:val="333333"/>
          <w:kern w:val="0"/>
          <w:sz w:val="20"/>
          <w:szCs w:val="20"/>
        </w:rPr>
        <w:t>剧情：葛雷瑞特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的闭环。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下楼梯之后，玩家在路上会遇到发光点，玩家会基于实用或者情感的收集拾取武器：破甲细剑。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在上天台之后，玩家会发现一个向下的楼梯，玩家可能会基于新内容探索的目标下楼梯。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在上天台之后，玩家会发现游戏中的第二只深渊怪，这只怪物也会掉落高价值物品，玩家可能会基于难度的成就或者实用的收集进行击杀。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在天台上，玩家还会第一次遇到宝石结晶虫，新玩家可能会基于新内容的目标进行击杀。由于宝石结晶虫必然掉落高价值道具，老玩家可能会基于实用的收集进行击杀。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在下楼梯之后，玩家会面临一个岔路：进房间或者继续下楼梯。玩家可能会基于新内容探索的目标选择进房间。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也可能选择继续下楼梯。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在进入房间之后，玩家可能会基于实用的收集目标获取监狱钥匙，这是</w:t>
      </w:r>
      <w:r w:rsidRPr="007C38E0">
        <w:rPr>
          <w:rFonts w:ascii="Verdana" w:eastAsia="宋体" w:hAnsi="Verdana" w:cs="宋体"/>
          <w:b/>
          <w:bCs/>
          <w:color w:val="333333"/>
          <w:kern w:val="0"/>
          <w:sz w:val="20"/>
          <w:szCs w:val="20"/>
        </w:rPr>
        <w:t>剧情：葛雷瑞特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的必要道具。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同时，房间内还可以收集到阔剑、亚丝特拉直剑，这两把武器都有很高的实用或者情感收集价值。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lastRenderedPageBreak/>
        <w:t>在房间内完成探索之后，玩家可以直接从窗台跳下去，落到羽翼骑士的回廊。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如果当初选择继续下楼梯，也会来到羽翼骑士的回廊。这里的羽翼骑士新玩家可能基于新内容的目标进行击杀。由于其不会有太好的掉落，老玩家可能选择直接跳过。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在经过羽翼骑士的回廊之后玩家会遇到新的岔路。玩家可能选择右转。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也可能选择直行进行大厅。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右转之后玩家会遇到游戏内的第一台升降梯。玩家可能基于新内容的探索目标乘坐它。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乘坐升降梯可以回到</w:t>
      </w:r>
      <w:r w:rsidRPr="007C38E0">
        <w:rPr>
          <w:rFonts w:ascii="Verdana" w:eastAsia="宋体" w:hAnsi="Verdana" w:cs="宋体"/>
          <w:b/>
          <w:bCs/>
          <w:color w:val="333333"/>
          <w:kern w:val="0"/>
          <w:sz w:val="20"/>
          <w:szCs w:val="20"/>
        </w:rPr>
        <w:t>营火：洛斯里克高墙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。两者的捷径被开启。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当玩家选择直行进入大厅，进入房间内会遇到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NPC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：主祭艾玛，并基于剧情矛盾和新内容的目标与之进行互动，进入剧情闭环。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大厅的右侧则是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BOSS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所在的大厅，玩家会基于新内容或者难度的成就目标进行并进行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BOSS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战：冷裂谷的波尔多。也之后完成战斗之后才能开启新的地图：不死聚落。</w:t>
      </w:r>
    </w:p>
    <w:p w:rsidR="007C38E0" w:rsidRPr="007C38E0" w:rsidRDefault="007C38E0" w:rsidP="007C38E0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40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在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NPC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：主祭艾玛那里，新玩家可能会基于新内容的目标选择击杀，老玩家也可能会基于难度的成就选择击杀。然后会进入新的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BOSS</w:t>
      </w:r>
      <w:r w:rsidRPr="007C38E0">
        <w:rPr>
          <w:rFonts w:ascii="Verdana" w:eastAsia="宋体" w:hAnsi="Verdana" w:cs="宋体"/>
          <w:color w:val="333333"/>
          <w:kern w:val="0"/>
          <w:sz w:val="20"/>
          <w:szCs w:val="20"/>
        </w:rPr>
        <w:t>战：冷裂谷的舞娘。</w:t>
      </w:r>
    </w:p>
    <w:p w:rsidR="001A141B" w:rsidRDefault="001A141B" w:rsidP="001A141B">
      <w:pPr>
        <w:pStyle w:val="3"/>
      </w:pPr>
      <w:r>
        <w:rPr>
          <w:rFonts w:hint="eastAsia"/>
        </w:rPr>
        <w:t>UI</w:t>
      </w:r>
    </w:p>
    <w:p w:rsidR="007C38E0" w:rsidRPr="007C38E0" w:rsidRDefault="007C38E0" w:rsidP="007C38E0">
      <w:r>
        <w:rPr>
          <w:rFonts w:hint="eastAsia"/>
        </w:rPr>
        <w:t>关卡系统自身不存在UI。</w:t>
      </w:r>
    </w:p>
    <w:p w:rsidR="001A141B" w:rsidRDefault="001A141B" w:rsidP="001A141B">
      <w:pPr>
        <w:pStyle w:val="2"/>
      </w:pPr>
      <w:r>
        <w:rPr>
          <w:rFonts w:hint="eastAsia"/>
        </w:rPr>
        <w:t>程序结构图</w:t>
      </w:r>
    </w:p>
    <w:p w:rsidR="001A141B" w:rsidRDefault="001A141B" w:rsidP="001A141B">
      <w:pPr>
        <w:pStyle w:val="2"/>
      </w:pPr>
      <w:r>
        <w:rPr>
          <w:rFonts w:hint="eastAsia"/>
        </w:rPr>
        <w:t>美术资源表</w:t>
      </w:r>
    </w:p>
    <w:p w:rsidR="001A141B" w:rsidRDefault="00566992" w:rsidP="001A141B">
      <w:r>
        <w:rPr>
          <w:rFonts w:hint="eastAsia"/>
        </w:rPr>
        <w:t>美术资源根据自身的设计进行填写即可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"/>
        <w:gridCol w:w="933"/>
        <w:gridCol w:w="932"/>
        <w:gridCol w:w="932"/>
        <w:gridCol w:w="932"/>
        <w:gridCol w:w="932"/>
        <w:gridCol w:w="901"/>
        <w:gridCol w:w="895"/>
        <w:gridCol w:w="932"/>
      </w:tblGrid>
      <w:tr w:rsidR="001A141B" w:rsidTr="00FD7BBF">
        <w:tc>
          <w:tcPr>
            <w:tcW w:w="907" w:type="dxa"/>
          </w:tcPr>
          <w:p w:rsidR="001A141B" w:rsidRDefault="001A141B" w:rsidP="00FD7BBF">
            <w:r>
              <w:rPr>
                <w:rFonts w:hint="eastAsia"/>
              </w:rPr>
              <w:t>简图编号</w:t>
            </w:r>
          </w:p>
        </w:tc>
        <w:tc>
          <w:tcPr>
            <w:tcW w:w="933" w:type="dxa"/>
          </w:tcPr>
          <w:p w:rsidR="001A141B" w:rsidRDefault="001A141B" w:rsidP="00FD7BBF">
            <w:r>
              <w:rPr>
                <w:rFonts w:hint="eastAsia"/>
              </w:rPr>
              <w:t>资源</w:t>
            </w:r>
          </w:p>
        </w:tc>
        <w:tc>
          <w:tcPr>
            <w:tcW w:w="932" w:type="dxa"/>
          </w:tcPr>
          <w:p w:rsidR="001A141B" w:rsidRDefault="001A141B" w:rsidP="00FD7BBF">
            <w:r>
              <w:rPr>
                <w:rFonts w:hint="eastAsia"/>
              </w:rPr>
              <w:t>风格</w:t>
            </w:r>
          </w:p>
        </w:tc>
        <w:tc>
          <w:tcPr>
            <w:tcW w:w="932" w:type="dxa"/>
          </w:tcPr>
          <w:p w:rsidR="001A141B" w:rsidRDefault="001A141B" w:rsidP="00FD7BBF">
            <w:r>
              <w:rPr>
                <w:rFonts w:hint="eastAsia"/>
              </w:rPr>
              <w:t>所处位置</w:t>
            </w:r>
          </w:p>
        </w:tc>
        <w:tc>
          <w:tcPr>
            <w:tcW w:w="932" w:type="dxa"/>
          </w:tcPr>
          <w:p w:rsidR="001A141B" w:rsidRDefault="001A141B" w:rsidP="00FD7BBF">
            <w:r>
              <w:rPr>
                <w:rFonts w:hint="eastAsia"/>
              </w:rPr>
              <w:t>图片规格</w:t>
            </w:r>
          </w:p>
        </w:tc>
        <w:tc>
          <w:tcPr>
            <w:tcW w:w="932" w:type="dxa"/>
          </w:tcPr>
          <w:p w:rsidR="001A141B" w:rsidRDefault="001A141B" w:rsidP="00FD7BBF">
            <w:r>
              <w:rPr>
                <w:rFonts w:hint="eastAsia"/>
              </w:rPr>
              <w:t>动画要求</w:t>
            </w:r>
          </w:p>
        </w:tc>
        <w:tc>
          <w:tcPr>
            <w:tcW w:w="901" w:type="dxa"/>
          </w:tcPr>
          <w:p w:rsidR="001A141B" w:rsidRDefault="001A141B" w:rsidP="00FD7BBF">
            <w:r>
              <w:rPr>
                <w:rFonts w:hint="eastAsia"/>
              </w:rPr>
              <w:t>音效要求</w:t>
            </w:r>
          </w:p>
        </w:tc>
        <w:tc>
          <w:tcPr>
            <w:tcW w:w="895" w:type="dxa"/>
          </w:tcPr>
          <w:p w:rsidR="001A141B" w:rsidRDefault="001A141B" w:rsidP="00FD7BBF">
            <w:r>
              <w:rPr>
                <w:rFonts w:hint="eastAsia"/>
              </w:rPr>
              <w:t>特效要求</w:t>
            </w:r>
          </w:p>
        </w:tc>
        <w:tc>
          <w:tcPr>
            <w:tcW w:w="932" w:type="dxa"/>
          </w:tcPr>
          <w:p w:rsidR="001A141B" w:rsidRDefault="001A141B" w:rsidP="00FD7BBF">
            <w:r>
              <w:rPr>
                <w:rFonts w:hint="eastAsia"/>
              </w:rPr>
              <w:t>其他</w:t>
            </w:r>
          </w:p>
        </w:tc>
      </w:tr>
      <w:tr w:rsidR="001A141B" w:rsidTr="00FD7BBF">
        <w:tc>
          <w:tcPr>
            <w:tcW w:w="907" w:type="dxa"/>
          </w:tcPr>
          <w:p w:rsidR="001A141B" w:rsidRDefault="001A141B" w:rsidP="00FD7BBF"/>
        </w:tc>
        <w:tc>
          <w:tcPr>
            <w:tcW w:w="933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01" w:type="dxa"/>
          </w:tcPr>
          <w:p w:rsidR="001A141B" w:rsidRDefault="001A141B" w:rsidP="00FD7BBF"/>
        </w:tc>
        <w:tc>
          <w:tcPr>
            <w:tcW w:w="895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</w:tr>
      <w:tr w:rsidR="001A141B" w:rsidTr="00FD7BBF">
        <w:tc>
          <w:tcPr>
            <w:tcW w:w="907" w:type="dxa"/>
          </w:tcPr>
          <w:p w:rsidR="001A141B" w:rsidRDefault="001A141B" w:rsidP="00FD7BBF"/>
        </w:tc>
        <w:tc>
          <w:tcPr>
            <w:tcW w:w="933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  <w:vAlign w:val="center"/>
          </w:tcPr>
          <w:p w:rsidR="001A141B" w:rsidRDefault="001A141B" w:rsidP="00FD7BBF"/>
        </w:tc>
        <w:tc>
          <w:tcPr>
            <w:tcW w:w="901" w:type="dxa"/>
          </w:tcPr>
          <w:p w:rsidR="001A141B" w:rsidRDefault="001A141B" w:rsidP="00FD7BBF"/>
        </w:tc>
        <w:tc>
          <w:tcPr>
            <w:tcW w:w="895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</w:tr>
      <w:tr w:rsidR="001A141B" w:rsidTr="00FD7BBF">
        <w:tc>
          <w:tcPr>
            <w:tcW w:w="907" w:type="dxa"/>
          </w:tcPr>
          <w:p w:rsidR="001A141B" w:rsidRDefault="001A141B" w:rsidP="00FD7BBF"/>
        </w:tc>
        <w:tc>
          <w:tcPr>
            <w:tcW w:w="933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  <w:vAlign w:val="center"/>
          </w:tcPr>
          <w:p w:rsidR="001A141B" w:rsidRDefault="001A141B" w:rsidP="00FD7BBF"/>
        </w:tc>
        <w:tc>
          <w:tcPr>
            <w:tcW w:w="901" w:type="dxa"/>
          </w:tcPr>
          <w:p w:rsidR="001A141B" w:rsidRDefault="001A141B" w:rsidP="00FD7BBF"/>
        </w:tc>
        <w:tc>
          <w:tcPr>
            <w:tcW w:w="895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</w:tr>
      <w:tr w:rsidR="001A141B" w:rsidTr="00FD7BBF">
        <w:tc>
          <w:tcPr>
            <w:tcW w:w="907" w:type="dxa"/>
          </w:tcPr>
          <w:p w:rsidR="001A141B" w:rsidRDefault="001A141B" w:rsidP="00FD7BBF"/>
        </w:tc>
        <w:tc>
          <w:tcPr>
            <w:tcW w:w="933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  <w:tc>
          <w:tcPr>
            <w:tcW w:w="932" w:type="dxa"/>
            <w:vAlign w:val="center"/>
          </w:tcPr>
          <w:p w:rsidR="001A141B" w:rsidRDefault="001A141B" w:rsidP="00FD7BBF"/>
        </w:tc>
        <w:tc>
          <w:tcPr>
            <w:tcW w:w="901" w:type="dxa"/>
          </w:tcPr>
          <w:p w:rsidR="001A141B" w:rsidRDefault="001A141B" w:rsidP="00FD7BBF"/>
        </w:tc>
        <w:tc>
          <w:tcPr>
            <w:tcW w:w="895" w:type="dxa"/>
          </w:tcPr>
          <w:p w:rsidR="001A141B" w:rsidRDefault="001A141B" w:rsidP="00FD7BBF"/>
        </w:tc>
        <w:tc>
          <w:tcPr>
            <w:tcW w:w="932" w:type="dxa"/>
          </w:tcPr>
          <w:p w:rsidR="001A141B" w:rsidRDefault="001A141B" w:rsidP="00FD7BBF"/>
        </w:tc>
      </w:tr>
    </w:tbl>
    <w:p w:rsidR="00A16DBC" w:rsidRDefault="00A16DBC" w:rsidP="00566992"/>
    <w:sectPr w:rsidR="00A1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56" w:rsidRDefault="00162E56" w:rsidP="001A141B">
      <w:r>
        <w:separator/>
      </w:r>
    </w:p>
  </w:endnote>
  <w:endnote w:type="continuationSeparator" w:id="0">
    <w:p w:rsidR="00162E56" w:rsidRDefault="00162E56" w:rsidP="001A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56" w:rsidRDefault="00162E56" w:rsidP="001A141B">
      <w:r>
        <w:separator/>
      </w:r>
    </w:p>
  </w:footnote>
  <w:footnote w:type="continuationSeparator" w:id="0">
    <w:p w:rsidR="00162E56" w:rsidRDefault="00162E56" w:rsidP="001A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7563"/>
    <w:multiLevelType w:val="multilevel"/>
    <w:tmpl w:val="740A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45"/>
    <w:rsid w:val="00005DDE"/>
    <w:rsid w:val="000825E5"/>
    <w:rsid w:val="00162E56"/>
    <w:rsid w:val="001A141B"/>
    <w:rsid w:val="00253C66"/>
    <w:rsid w:val="00395889"/>
    <w:rsid w:val="00427185"/>
    <w:rsid w:val="00566992"/>
    <w:rsid w:val="005E3981"/>
    <w:rsid w:val="007C38E0"/>
    <w:rsid w:val="008B754A"/>
    <w:rsid w:val="00A16DBC"/>
    <w:rsid w:val="00BB71AC"/>
    <w:rsid w:val="00BD2D0C"/>
    <w:rsid w:val="00BD33CE"/>
    <w:rsid w:val="00CA7845"/>
    <w:rsid w:val="00E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59660"/>
  <w15:chartTrackingRefBased/>
  <w15:docId w15:val="{9E64AE0E-5595-4AB6-98BA-8C573C17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141B"/>
    <w:pPr>
      <w:widowControl w:val="0"/>
      <w:jc w:val="both"/>
    </w:pPr>
  </w:style>
  <w:style w:type="paragraph" w:styleId="1">
    <w:name w:val="heading 1"/>
    <w:aliases w:val="大章节标题"/>
    <w:basedOn w:val="a"/>
    <w:next w:val="a"/>
    <w:link w:val="10"/>
    <w:uiPriority w:val="9"/>
    <w:qFormat/>
    <w:rsid w:val="00BD2D0C"/>
    <w:pPr>
      <w:keepNext/>
      <w:keepLines/>
      <w:shd w:val="clear" w:color="auto" w:fill="00B0F0"/>
      <w:outlineLvl w:val="0"/>
    </w:pPr>
    <w:rPr>
      <w:b/>
      <w:bCs/>
      <w:color w:val="FFFFFF" w:themeColor="background1"/>
      <w:kern w:val="44"/>
      <w:sz w:val="32"/>
      <w:szCs w:val="44"/>
    </w:rPr>
  </w:style>
  <w:style w:type="paragraph" w:styleId="2">
    <w:name w:val="heading 2"/>
    <w:aliases w:val="第二级标题"/>
    <w:basedOn w:val="a"/>
    <w:next w:val="a"/>
    <w:link w:val="20"/>
    <w:uiPriority w:val="9"/>
    <w:unhideWhenUsed/>
    <w:qFormat/>
    <w:rsid w:val="000825E5"/>
    <w:pPr>
      <w:keepNext/>
      <w:keepLines/>
      <w:shd w:val="clear" w:color="auto" w:fill="81CBD5"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1A14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A141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B754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大章节标题 字符"/>
    <w:basedOn w:val="a0"/>
    <w:link w:val="1"/>
    <w:uiPriority w:val="9"/>
    <w:rsid w:val="00BD2D0C"/>
    <w:rPr>
      <w:b/>
      <w:bCs/>
      <w:color w:val="FFFFFF" w:themeColor="background1"/>
      <w:kern w:val="44"/>
      <w:sz w:val="32"/>
      <w:szCs w:val="44"/>
      <w:shd w:val="clear" w:color="auto" w:fill="00B0F0"/>
    </w:rPr>
  </w:style>
  <w:style w:type="character" w:customStyle="1" w:styleId="20">
    <w:name w:val="标题 2 字符"/>
    <w:aliases w:val="第二级标题 字符"/>
    <w:basedOn w:val="a0"/>
    <w:link w:val="2"/>
    <w:uiPriority w:val="9"/>
    <w:rsid w:val="000825E5"/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  <w:u w:val="single"/>
      <w:shd w:val="clear" w:color="auto" w:fill="81CBD5"/>
    </w:rPr>
  </w:style>
  <w:style w:type="paragraph" w:styleId="a3">
    <w:name w:val="header"/>
    <w:basedOn w:val="a"/>
    <w:link w:val="a4"/>
    <w:uiPriority w:val="99"/>
    <w:unhideWhenUsed/>
    <w:rsid w:val="001A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4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41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1A141B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1A141B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7">
    <w:name w:val="Table Grid"/>
    <w:basedOn w:val="a1"/>
    <w:uiPriority w:val="39"/>
    <w:rsid w:val="001A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A141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A141B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A141B"/>
  </w:style>
  <w:style w:type="paragraph" w:styleId="ab">
    <w:name w:val="annotation subject"/>
    <w:basedOn w:val="a9"/>
    <w:next w:val="a9"/>
    <w:link w:val="ac"/>
    <w:uiPriority w:val="99"/>
    <w:semiHidden/>
    <w:unhideWhenUsed/>
    <w:rsid w:val="001A141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A141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A141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A141B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8B754A"/>
    <w:rPr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7C3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谢桐</dc:creator>
  <cp:keywords/>
  <dc:description/>
  <cp:lastModifiedBy>谢桐</cp:lastModifiedBy>
  <cp:revision>6</cp:revision>
  <dcterms:created xsi:type="dcterms:W3CDTF">2017-06-15T06:22:00Z</dcterms:created>
  <dcterms:modified xsi:type="dcterms:W3CDTF">2017-06-15T11:04:00Z</dcterms:modified>
</cp:coreProperties>
</file>